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MARIA CRISTINA LESMES DUQUE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Secretaria de Despacho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Secretar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í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a Departamental de Salud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solicitudeslspd@valledelcauca.gov.co</w:t>
      </w:r>
      <w:hyperlink r:id="rId3">
        <w:r>
          <w:rPr>
            <w:rFonts w:eastAsia="Arial Unicode MS" w:cs="Arial" w:ascii="Arial" w:hAnsi="Arial"/>
            <w:kern w:val="2"/>
            <w:sz w:val="24"/>
            <w:szCs w:val="24"/>
            <w:lang w:eastAsia="ar-SA"/>
          </w:rPr>
          <w:t xml:space="preserve"> / contactenos@valledelcauca.gov.co</w:t>
        </w:r>
      </w:hyperlink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_Solicitud de resultados de vigilancia entomológica e índices aédicos para el año 2024 y Reunión de Articulación 2025.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No.202541730100267352,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se comunica que en referencia al asunto: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“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i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 xml:space="preserve">nformación: levantamiento de índices entomológicos para el año 2024 por trimestre, histórico de los años 2018 - 2024, mapas actualizados de distribución de los vectores”,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 xml:space="preserve">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anexa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documento en Excel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con la información de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Levantamiento de índices entomológicos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para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el tercer trimestre de 2023 y el tercer y cuarto de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2024,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período en el que se realizo esta actividad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en el Programa de ETV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y Zoonosis.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Con relación a los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mapas de distribución de vectores,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estos no se encuentran disponibles, por lo que se elaborarán y enviarán a su despacho en cuanto sea posible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widowControl/>
        <w:spacing w:lineRule="auto" w:line="240"/>
        <w:rPr>
          <w:rFonts w:ascii="Arial" w:hAnsi="Arial" w:cs="Arial"/>
          <w:color w:val="000000"/>
          <w:sz w:val="24"/>
          <w:szCs w:val="24"/>
          <w:shd w:fill="FFFFFF" w:val="clear"/>
        </w:rPr>
      </w:pPr>
      <w:r>
        <w:rPr>
          <w:rFonts w:cs="Arial" w:ascii="Arial" w:hAnsi="Arial"/>
          <w:color w:val="000000"/>
          <w:sz w:val="24"/>
          <w:szCs w:val="24"/>
          <w:shd w:fill="FFFFFF" w:val="clear"/>
        </w:rPr>
        <w:t>Carlos Eduardo Pinzón Flórez</w:t>
      </w:r>
    </w:p>
    <w:p>
      <w:pPr>
        <w:pStyle w:val="LOnormal"/>
        <w:widowControl/>
        <w:spacing w:lineRule="auto" w:line="240"/>
        <w:rPr>
          <w:rFonts w:ascii="Arial" w:hAnsi="Arial" w:cs="Arial"/>
          <w:color w:val="000000"/>
          <w:sz w:val="24"/>
          <w:szCs w:val="24"/>
          <w:shd w:fill="FFFFFF" w:val="clear"/>
        </w:rPr>
      </w:pPr>
      <w:r>
        <w:rPr>
          <w:rFonts w:cs="Arial" w:ascii="Arial" w:hAnsi="Arial"/>
          <w:color w:val="000000"/>
          <w:sz w:val="24"/>
          <w:szCs w:val="24"/>
          <w:shd w:fill="FFFFFF" w:val="clear"/>
        </w:rPr>
        <w:t xml:space="preserve">Subsecretario de Promoción, Prevención y Producción Social de la Salud. </w:t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Secretaría de Salud del Distrito Especial de Santiago de Cali </w:t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excel</w:t>
      </w:r>
      <w:r>
        <w:rPr>
          <w:rFonts w:cs="Arial" w:ascii="Arial" w:hAnsi="Arial"/>
          <w:sz w:val="16"/>
          <w:szCs w:val="16"/>
          <w:lang w:val="es-ES"/>
        </w:rPr>
        <w:t>) Formato_Informe_Indices Cali_</w:t>
      </w:r>
      <w:r>
        <w:rPr>
          <w:rFonts w:cs="Arial" w:ascii="Arial" w:hAnsi="Arial"/>
          <w:sz w:val="16"/>
          <w:szCs w:val="16"/>
          <w:lang w:val="es-ES"/>
        </w:rPr>
        <w:t>2023-</w:t>
      </w:r>
      <w:r>
        <w:rPr>
          <w:rFonts w:cs="Arial" w:ascii="Arial" w:hAnsi="Arial"/>
          <w:sz w:val="16"/>
          <w:szCs w:val="16"/>
          <w:lang w:val="es-ES"/>
        </w:rPr>
        <w:t>2024.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Clara Inés Solis Sandoval-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Echeverry- Contratista 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 xml:space="preserve">Revisó: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José Julián Fichman Delgado – Director Local de Salud 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           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>Johnny Eduardo Narvaez – Profesional Universitario Grado 2.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4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6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1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6"/>
      <w:footerReference w:type="default" r:id="rId7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4575" cy="698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4000" cy="648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5pt;height:0.4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745" cy="102298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1160" cy="102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*202541450200018371*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202541450200018371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2025-03-05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4145.020.13.1.953.001837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202541730100267352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5pt;height:80.4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*202541450200018371*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202541450200018371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2025-03-05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4145.020.13.1.953.001837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202541730100267352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" TargetMode="External"/><Relationship Id="rId3" Type="http://schemas.openxmlformats.org/officeDocument/2006/relationships/hyperlink" Target="" TargetMode="External"/><Relationship Id="rId4" Type="http://schemas.openxmlformats.org/officeDocument/2006/relationships/hyperlink" Target="http://www.cali.gov.co/aplicaciones/encuestas_ciudadano/view_encuesta_satisfaccion.php" TargetMode="Externa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Application>LibreOffice/7.0.3.1$Windows_X86_64 LibreOffice_project/d7547858d014d4cf69878db179d326fc3483e082</Application>
  <Pages>1</Pages>
  <Words>258</Words>
  <Characters>1693</Characters>
  <CharactersWithSpaces>1948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2025-03-06T11:35:34Z</cp:lastPrinted>
  <dcterms:modified xsi:type="dcterms:W3CDTF">2025-03-06T11:34:58Z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